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CED3D9" w14:textId="77777777" w:rsidR="00611299" w:rsidRPr="00E960BB" w:rsidRDefault="00611299" w:rsidP="00611299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AA220A4" w14:textId="77777777" w:rsidR="00611299" w:rsidRPr="009C54AE" w:rsidRDefault="00611299" w:rsidP="006112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8CB3A9A" w14:textId="77777777" w:rsidR="00611299" w:rsidRDefault="00611299" w:rsidP="0061129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F44390">
        <w:rPr>
          <w:rFonts w:ascii="Corbel" w:hAnsi="Corbel"/>
          <w:b/>
          <w:bCs/>
          <w:iCs/>
          <w:smallCaps/>
          <w:sz w:val="24"/>
          <w:szCs w:val="24"/>
        </w:rPr>
        <w:t>2020-2023</w:t>
      </w:r>
      <w:r w:rsidRPr="00CA7ACE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793E5B5" w14:textId="24FF9FAD" w:rsidR="00611299" w:rsidRPr="00EA4832" w:rsidRDefault="00611299" w:rsidP="006112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8F3A5F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8F3A5F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FE040B3" w14:textId="77777777" w:rsidR="003800EF" w:rsidRPr="00611299" w:rsidRDefault="003800EF" w:rsidP="00611299">
      <w:pPr>
        <w:spacing w:line="240" w:lineRule="auto"/>
        <w:jc w:val="center"/>
        <w:rPr>
          <w:rFonts w:ascii="Corbel" w:hAnsi="Corbel"/>
          <w:sz w:val="24"/>
          <w:szCs w:val="24"/>
        </w:rPr>
      </w:pPr>
    </w:p>
    <w:p w14:paraId="491ED4BD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79" w:type="dxa"/>
        <w:tblLayout w:type="fixed"/>
        <w:tblLook w:val="0000" w:firstRow="0" w:lastRow="0" w:firstColumn="0" w:lastColumn="0" w:noHBand="0" w:noVBand="0"/>
      </w:tblPr>
      <w:tblGrid>
        <w:gridCol w:w="2694"/>
        <w:gridCol w:w="7177"/>
      </w:tblGrid>
      <w:tr w:rsidR="003800EF" w:rsidRPr="00611299" w14:paraId="69D26AA5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D43BF7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D3C62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Rachunkowość podatkowa</w:t>
            </w:r>
          </w:p>
        </w:tc>
      </w:tr>
      <w:tr w:rsidR="003800EF" w:rsidRPr="00611299" w14:paraId="7E733CC8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521D46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5ABF8" w14:textId="77777777" w:rsidR="003800EF" w:rsidRPr="00611299" w:rsidRDefault="00354C5D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FiR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>/I/RP/C-1.4b</w:t>
            </w:r>
            <w:r w:rsidRPr="00611299">
              <w:rPr>
                <w:rStyle w:val="eop"/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3800EF" w:rsidRPr="00611299" w14:paraId="328F9818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EFAFE1" w14:textId="203781B1" w:rsidR="003800EF" w:rsidRPr="00611299" w:rsidRDefault="00B5223C">
            <w:pPr>
              <w:pStyle w:val="Pytania"/>
              <w:snapToGrid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3800EF" w:rsidRPr="00611299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B21E0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800EF" w:rsidRPr="00611299" w14:paraId="6DC34205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CAA52A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F0AEE" w14:textId="77777777" w:rsidR="003800EF" w:rsidRPr="00611299" w:rsidRDefault="00FD630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Instytut Ekonomii i</w:t>
            </w:r>
            <w:r w:rsidR="003800EF" w:rsidRPr="00611299">
              <w:rPr>
                <w:rFonts w:ascii="Corbel" w:hAnsi="Corbel"/>
                <w:b w:val="0"/>
                <w:sz w:val="24"/>
                <w:szCs w:val="24"/>
              </w:rPr>
              <w:t xml:space="preserve"> Finansów</w:t>
            </w: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3800EF" w:rsidRPr="00611299" w14:paraId="50F557F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C8B9DE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F63D3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3800EF" w:rsidRPr="00611299" w14:paraId="6B52797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3C6F0D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D3B22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3800EF" w:rsidRPr="00611299" w14:paraId="4CF93504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0ABCA5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3EDD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3800EF" w:rsidRPr="00611299" w14:paraId="12227622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73AC81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D805E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Studia stacjonarne </w:t>
            </w:r>
          </w:p>
        </w:tc>
      </w:tr>
      <w:tr w:rsidR="003800EF" w:rsidRPr="00611299" w14:paraId="504FC42B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1AC3FA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D2E8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3800EF" w:rsidRPr="00611299" w14:paraId="2344149F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58382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2DC8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3800EF" w:rsidRPr="00611299" w14:paraId="08BA241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D7D3EF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A25D5" w14:textId="77777777" w:rsidR="003800EF" w:rsidRPr="00611299" w:rsidRDefault="00FD630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00EF" w:rsidRPr="0061129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800EF" w:rsidRPr="00611299" w14:paraId="2E3039A0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07334F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85D4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54C5D" w:rsidRPr="00611299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  <w:tr w:rsidR="003800EF" w:rsidRPr="00611299" w14:paraId="2FCE914F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1F8346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BC73B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54C5D" w:rsidRPr="00611299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  <w:p w14:paraId="2017021F" w14:textId="77777777" w:rsidR="00354C5D" w:rsidRPr="00611299" w:rsidRDefault="00354C5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  <w:p w14:paraId="2DB91104" w14:textId="77777777" w:rsidR="00354C5D" w:rsidRPr="00611299" w:rsidRDefault="00354C5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dr Leszek Michalczyk</w:t>
            </w:r>
          </w:p>
        </w:tc>
      </w:tr>
    </w:tbl>
    <w:p w14:paraId="22A948C9" w14:textId="37DF7093" w:rsidR="003800EF" w:rsidRPr="00B5223C" w:rsidRDefault="003800EF" w:rsidP="00163E8D">
      <w:pPr>
        <w:pStyle w:val="Podpunkty"/>
        <w:spacing w:after="280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611299">
        <w:rPr>
          <w:rFonts w:ascii="Corbel" w:hAnsi="Corbel"/>
          <w:sz w:val="24"/>
          <w:szCs w:val="24"/>
        </w:rPr>
        <w:t xml:space="preserve">* </w:t>
      </w:r>
      <w:r w:rsidRPr="006112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5223C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535A0CA1" w14:textId="77777777" w:rsidR="003800EF" w:rsidRPr="00611299" w:rsidRDefault="00163E8D" w:rsidP="00163E8D">
      <w:pPr>
        <w:pStyle w:val="Podpunkty"/>
        <w:tabs>
          <w:tab w:val="left" w:pos="1740"/>
        </w:tabs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</w:p>
    <w:p w14:paraId="40A34C83" w14:textId="77777777" w:rsidR="003800EF" w:rsidRPr="00611299" w:rsidRDefault="003800EF">
      <w:pPr>
        <w:pStyle w:val="Podpunkty"/>
        <w:ind w:left="284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3BB1721" w14:textId="77777777" w:rsidR="003800EF" w:rsidRPr="00611299" w:rsidRDefault="003800E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35"/>
      </w:tblGrid>
      <w:tr w:rsidR="003800EF" w:rsidRPr="00611299" w14:paraId="3F36C7BC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732926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Semestr</w:t>
            </w:r>
          </w:p>
          <w:p w14:paraId="1BFE80AE" w14:textId="77777777" w:rsidR="003800EF" w:rsidRPr="00611299" w:rsidRDefault="003800E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9B5FF1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611299">
              <w:rPr>
                <w:rFonts w:ascii="Corbel" w:hAnsi="Corbel"/>
                <w:szCs w:val="24"/>
                <w:lang w:val="pl-PL"/>
              </w:rPr>
              <w:t>Wykł</w:t>
            </w:r>
            <w:proofErr w:type="spellEnd"/>
            <w:r w:rsidRPr="00611299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C5407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F06236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611299">
              <w:rPr>
                <w:rFonts w:ascii="Corbel" w:hAnsi="Corbel"/>
                <w:szCs w:val="24"/>
                <w:lang w:val="pl-PL"/>
              </w:rPr>
              <w:t>Konw</w:t>
            </w:r>
            <w:proofErr w:type="spellEnd"/>
            <w:r w:rsidRPr="00611299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F4B15F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4557D0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611299">
              <w:rPr>
                <w:rFonts w:ascii="Corbel" w:hAnsi="Corbel"/>
                <w:szCs w:val="24"/>
                <w:lang w:val="pl-PL"/>
              </w:rPr>
              <w:t>Sem</w:t>
            </w:r>
            <w:proofErr w:type="spellEnd"/>
            <w:r w:rsidRPr="00611299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469949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734D61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611299">
              <w:rPr>
                <w:rFonts w:ascii="Corbel" w:hAnsi="Corbel"/>
                <w:szCs w:val="24"/>
                <w:lang w:val="pl-PL"/>
              </w:rPr>
              <w:t>Prakt</w:t>
            </w:r>
            <w:proofErr w:type="spellEnd"/>
            <w:r w:rsidRPr="00611299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6C3D22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Inne (jakie?)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21258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/>
              </w:rPr>
            </w:pPr>
            <w:r w:rsidRPr="00611299">
              <w:rPr>
                <w:rFonts w:ascii="Corbel" w:hAnsi="Corbel"/>
                <w:b/>
                <w:szCs w:val="24"/>
                <w:lang w:val="pl-PL"/>
              </w:rPr>
              <w:t>Liczba pkt ECTS</w:t>
            </w:r>
          </w:p>
        </w:tc>
      </w:tr>
      <w:tr w:rsidR="003800EF" w:rsidRPr="00611299" w14:paraId="38D91869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94440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DC13A2" w14:textId="77777777" w:rsidR="003800EF" w:rsidRPr="00163E8D" w:rsidRDefault="00354C5D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E9F329" w14:textId="77777777" w:rsidR="003800EF" w:rsidRPr="00163E8D" w:rsidRDefault="00354C5D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224668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F3EDCD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F6D294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F92A0B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CEBD45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3FA84E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88090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8A56F9" w14:textId="77777777" w:rsidR="003800EF" w:rsidRPr="00611299" w:rsidRDefault="003800EF">
      <w:pPr>
        <w:pStyle w:val="Podpunkty"/>
        <w:ind w:left="0"/>
        <w:rPr>
          <w:rFonts w:ascii="Corbel" w:hAnsi="Corbel"/>
        </w:rPr>
      </w:pPr>
    </w:p>
    <w:p w14:paraId="05377EB4" w14:textId="77777777" w:rsidR="003800EF" w:rsidRPr="00611299" w:rsidRDefault="003800EF">
      <w:pPr>
        <w:pStyle w:val="Podpunkty"/>
        <w:rPr>
          <w:rFonts w:ascii="Corbel" w:hAnsi="Corbel"/>
          <w:b w:val="0"/>
          <w:sz w:val="24"/>
          <w:szCs w:val="24"/>
        </w:rPr>
      </w:pPr>
    </w:p>
    <w:p w14:paraId="3D0476C3" w14:textId="77777777" w:rsidR="003800EF" w:rsidRPr="00611299" w:rsidRDefault="003800E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1.2.</w:t>
      </w:r>
      <w:r w:rsidRPr="006112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F4CF998" w14:textId="77777777" w:rsidR="00586C43" w:rsidRPr="007A53E1" w:rsidRDefault="00586C43" w:rsidP="00586C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7A53E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A53E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A53E1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A53E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710257D" w14:textId="77777777" w:rsidR="00586C43" w:rsidRPr="007A53E1" w:rsidRDefault="00586C43" w:rsidP="00586C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53E1">
        <w:rPr>
          <w:rFonts w:ascii="MS Gothic" w:eastAsia="MS Gothic" w:hAnsi="MS Gothic" w:cs="MS Gothic" w:hint="eastAsia"/>
          <w:b w:val="0"/>
          <w:szCs w:val="24"/>
        </w:rPr>
        <w:t>☐</w:t>
      </w:r>
      <w:r w:rsidRPr="007A53E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17B348E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9C0713" w14:textId="77777777" w:rsidR="003800EF" w:rsidRPr="00611299" w:rsidRDefault="003800E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1.3 </w:t>
      </w:r>
      <w:r w:rsidRPr="00611299">
        <w:rPr>
          <w:rFonts w:ascii="Corbel" w:hAnsi="Corbel"/>
          <w:smallCaps w:val="0"/>
          <w:szCs w:val="24"/>
        </w:rPr>
        <w:tab/>
        <w:t xml:space="preserve">Forma zaliczenia przedmiotu /modułu (z toku) </w:t>
      </w:r>
      <w:r w:rsidRPr="00611299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Pr="00611299">
        <w:rPr>
          <w:rFonts w:ascii="Corbel" w:hAnsi="Corbel"/>
          <w:smallCaps w:val="0"/>
          <w:szCs w:val="24"/>
        </w:rPr>
        <w:t xml:space="preserve"> </w:t>
      </w:r>
    </w:p>
    <w:p w14:paraId="32C8356D" w14:textId="77777777" w:rsidR="003800EF" w:rsidRPr="00611299" w:rsidRDefault="00586C43" w:rsidP="00586C4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45B6620D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DC6332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 xml:space="preserve">2.Wymagania wstępne </w:t>
      </w:r>
    </w:p>
    <w:p w14:paraId="21D619CE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60"/>
      </w:tblGrid>
      <w:tr w:rsidR="003800EF" w:rsidRPr="00611299" w14:paraId="3EE1AECA" w14:textId="77777777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C6DC" w14:textId="77777777" w:rsidR="003800EF" w:rsidRPr="00611299" w:rsidRDefault="003800EF" w:rsidP="00163E8D">
            <w:pPr>
              <w:pStyle w:val="Podpunkty"/>
              <w:snapToGrid w:val="0"/>
              <w:spacing w:before="40" w:after="40"/>
              <w:ind w:left="0"/>
              <w:rPr>
                <w:rFonts w:ascii="Corbel" w:hAnsi="Corbel"/>
                <w:b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>Student powinien posiadać wiedzę i praktyczne umiejętności z rachunkowości finansowej,</w:t>
            </w:r>
            <w:r w:rsidR="00354C5D"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finansów publicznych, </w:t>
            </w: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a także wiedzę z zakresu systemu podatkowego funkcjonującego w Polsce.</w:t>
            </w:r>
            <w:r w:rsidRPr="00611299">
              <w:rPr>
                <w:rFonts w:ascii="Corbel" w:hAnsi="Corbel"/>
                <w:b w:val="0"/>
                <w:color w:val="000000"/>
                <w:szCs w:val="24"/>
              </w:rPr>
              <w:t xml:space="preserve"> </w:t>
            </w:r>
          </w:p>
        </w:tc>
      </w:tr>
    </w:tbl>
    <w:p w14:paraId="72FB5ACD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2FD763B5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>3. cele, efekty kształcenia , treści Programowe i stosowane metody Dydaktyczne</w:t>
      </w:r>
    </w:p>
    <w:p w14:paraId="7518ECB2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</w:p>
    <w:p w14:paraId="583D4F9D" w14:textId="77777777" w:rsidR="003800EF" w:rsidRPr="00611299" w:rsidRDefault="003800EF">
      <w:pPr>
        <w:pStyle w:val="Podpunkty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t xml:space="preserve">3.1 Cele przedmiotu/modułu </w:t>
      </w:r>
    </w:p>
    <w:p w14:paraId="43242A0E" w14:textId="77777777" w:rsidR="003800EF" w:rsidRPr="00611299" w:rsidRDefault="003800E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909"/>
      </w:tblGrid>
      <w:tr w:rsidR="003800EF" w:rsidRPr="00611299" w14:paraId="07455AFF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6E23C4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EF762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zasadami rachunkowości podatkowej.</w:t>
            </w:r>
          </w:p>
        </w:tc>
      </w:tr>
      <w:tr w:rsidR="003800EF" w:rsidRPr="00611299" w14:paraId="2DDD26D7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C0ADCD" w14:textId="77777777" w:rsidR="003800EF" w:rsidRPr="00611299" w:rsidRDefault="003800EF">
            <w:pPr>
              <w:pStyle w:val="Cele"/>
              <w:snapToGrid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837B0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Wyjaśnienie rozliczeń w poszczególnych rodzajach podatków.</w:t>
            </w:r>
          </w:p>
        </w:tc>
      </w:tr>
      <w:tr w:rsidR="003800EF" w:rsidRPr="00611299" w14:paraId="7B4D75C5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27E006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9F875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Wypracowanie umiejętności samodzielnego sporządzania rozliczeń podatkowych i sporządzania deklaracji podatkowych.</w:t>
            </w:r>
          </w:p>
        </w:tc>
      </w:tr>
    </w:tbl>
    <w:p w14:paraId="65ABFB87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11DD58B7" w14:textId="77777777" w:rsidR="003800EF" w:rsidRPr="00611299" w:rsidRDefault="003800E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>3.2 Efekty kształcenia dla przedmiotu/ modułu</w:t>
      </w:r>
      <w:r w:rsidRPr="00611299">
        <w:rPr>
          <w:rFonts w:ascii="Corbel" w:hAnsi="Corbel"/>
          <w:sz w:val="24"/>
          <w:szCs w:val="24"/>
        </w:rPr>
        <w:t xml:space="preserve"> ( </w:t>
      </w:r>
      <w:r w:rsidRPr="00611299">
        <w:rPr>
          <w:rFonts w:ascii="Corbel" w:hAnsi="Corbel"/>
          <w:i/>
          <w:sz w:val="24"/>
          <w:szCs w:val="24"/>
        </w:rPr>
        <w:t>wypełnia koordynator</w:t>
      </w:r>
      <w:r w:rsidRPr="00611299">
        <w:rPr>
          <w:rFonts w:ascii="Corbel" w:hAnsi="Corbel"/>
          <w:sz w:val="24"/>
          <w:szCs w:val="24"/>
        </w:rPr>
        <w:t>)</w:t>
      </w:r>
    </w:p>
    <w:p w14:paraId="73A122D1" w14:textId="77777777" w:rsidR="003800EF" w:rsidRPr="00611299" w:rsidRDefault="003800E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963"/>
      </w:tblGrid>
      <w:tr w:rsidR="003800EF" w:rsidRPr="00611299" w14:paraId="77FCD71C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C1B0ED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smallCaps w:val="0"/>
                <w:szCs w:val="24"/>
              </w:rPr>
              <w:t>EK</w:t>
            </w: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AD377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568A9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11299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667FC2" w:rsidRPr="00611299" w14:paraId="1CC04451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54475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112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B01CF0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Zna odpowiednie przepisy podatkowe oraz dobiera rodzaje ewidencji podatkowych z uwzględnieniem formy prawnej, profilu działalności gospodarczej oraz wielkości podmiotu gospodarczego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F443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59717658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70D5FD2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14:paraId="5C5DFD03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667FC2" w:rsidRPr="00611299" w14:paraId="6464AC11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9A44E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EK_o2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105BF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Przewiduje skutki podatkowe oraz zmiany w zakresie ewidencji księgowej jako konsekwencje zmian przepisów prawa podatkowego.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6602F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C549ED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055ED862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229FCA4C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7207CE8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67FC2" w:rsidRPr="00611299" w14:paraId="15F10359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9F593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BEC35F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Posiada świadomość roli ewidencji księgowych oraz przepisów prawa podatkowego w procesie podejmowania decyzji gospodarczych.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9EB7A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EAB8A9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A1A393C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3B128CB6" w14:textId="77777777" w:rsidR="003800EF" w:rsidRPr="00163E8D" w:rsidRDefault="00163E8D" w:rsidP="00163E8D">
      <w:pPr>
        <w:pStyle w:val="Akapitzlist"/>
        <w:spacing w:line="240" w:lineRule="auto"/>
        <w:ind w:left="0" w:firstLine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</w:t>
      </w:r>
      <w:r w:rsidR="003800EF" w:rsidRPr="00611299">
        <w:rPr>
          <w:rFonts w:ascii="Corbel" w:hAnsi="Corbel"/>
          <w:b/>
          <w:sz w:val="24"/>
          <w:szCs w:val="24"/>
        </w:rPr>
        <w:t xml:space="preserve">Treści programowe </w:t>
      </w:r>
      <w:r w:rsidR="003800EF" w:rsidRPr="00163E8D">
        <w:rPr>
          <w:rFonts w:ascii="Corbel" w:hAnsi="Corbel"/>
          <w:b/>
          <w:sz w:val="24"/>
          <w:szCs w:val="24"/>
        </w:rPr>
        <w:t>(wypełnia koordynator)</w:t>
      </w:r>
    </w:p>
    <w:p w14:paraId="51ACFAC2" w14:textId="77777777" w:rsidR="003800EF" w:rsidRPr="00611299" w:rsidRDefault="003800EF">
      <w:pPr>
        <w:pStyle w:val="Tekstpodstawowy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 xml:space="preserve">A.     Problematyka wykładu </w:t>
      </w:r>
    </w:p>
    <w:p w14:paraId="741CB9BE" w14:textId="77777777" w:rsidR="003800EF" w:rsidRPr="00611299" w:rsidRDefault="003800EF">
      <w:pPr>
        <w:pStyle w:val="Tekstpodstawowy"/>
        <w:ind w:left="1080"/>
        <w:jc w:val="both"/>
        <w:rPr>
          <w:rFonts w:ascii="Corbel" w:hAnsi="Corbel"/>
        </w:rPr>
      </w:pPr>
      <w:r w:rsidRPr="00611299">
        <w:rPr>
          <w:rFonts w:ascii="Corbel" w:hAnsi="Corbel"/>
        </w:rPr>
        <w:t> 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649"/>
      </w:tblGrid>
      <w:tr w:rsidR="00AE069E" w:rsidRPr="00611299" w14:paraId="058F8C38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EA2FD" w14:textId="77777777" w:rsidR="00AE069E" w:rsidRPr="00611299" w:rsidRDefault="00AE069E" w:rsidP="00AE069E">
            <w:pPr>
              <w:pStyle w:val="Akapitzlist"/>
              <w:snapToGrid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E069E" w:rsidRPr="00611299" w14:paraId="60F15E35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2FEAE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Przedmiot i zadania rachunkowości podatkowej. Zadania i cele rachunkowości podatkowej</w:t>
            </w:r>
          </w:p>
        </w:tc>
      </w:tr>
      <w:tr w:rsidR="00AE069E" w:rsidRPr="00611299" w14:paraId="7C0A5BF8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800FB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Przychody i koszty według prawa finansowego i podatkowego.</w:t>
            </w:r>
          </w:p>
        </w:tc>
      </w:tr>
      <w:tr w:rsidR="00AE069E" w:rsidRPr="00611299" w14:paraId="5E1A1C21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7418A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Różnice między wynikiem podatkowych a wynikiem finansowym.</w:t>
            </w:r>
          </w:p>
        </w:tc>
      </w:tr>
      <w:tr w:rsidR="00AE069E" w:rsidRPr="00611299" w14:paraId="23F99A48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60564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Aktywa z tytułu odroczonego podatku dochodowego.</w:t>
            </w:r>
          </w:p>
        </w:tc>
      </w:tr>
      <w:tr w:rsidR="00AE069E" w:rsidRPr="00611299" w14:paraId="5E096771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0848A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Środki trwałe według prawa bilansowego i podatkowego.</w:t>
            </w:r>
          </w:p>
        </w:tc>
      </w:tr>
      <w:tr w:rsidR="00AE069E" w:rsidRPr="00611299" w14:paraId="00376257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23491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Ewidencje podatku dochodowego  od osób fizycznych i prawnych.</w:t>
            </w:r>
          </w:p>
        </w:tc>
      </w:tr>
      <w:tr w:rsidR="00AE069E" w:rsidRPr="00611299" w14:paraId="726D30E0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457E7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Podatek od spadków i darowizn, podatek od zbycia nieruchomości oraz podatki i opłaty lokalne - - charakterystyka, stawki, zasady pobierania.</w:t>
            </w:r>
          </w:p>
        </w:tc>
      </w:tr>
      <w:tr w:rsidR="00AE069E" w:rsidRPr="00611299" w14:paraId="29C9B069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9088B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Rozliczenia podatkowe. Deklaracje podatkowe.</w:t>
            </w:r>
          </w:p>
        </w:tc>
      </w:tr>
    </w:tbl>
    <w:p w14:paraId="398185E9" w14:textId="77777777" w:rsidR="003800EF" w:rsidRPr="00611299" w:rsidRDefault="003800EF">
      <w:pPr>
        <w:pStyle w:val="Tekstpodstawowy"/>
        <w:spacing w:after="0"/>
        <w:rPr>
          <w:rFonts w:ascii="Corbel" w:hAnsi="Corbel"/>
        </w:rPr>
      </w:pPr>
      <w:r w:rsidRPr="00611299">
        <w:rPr>
          <w:rFonts w:ascii="Corbel" w:hAnsi="Corbel"/>
        </w:rPr>
        <w:t> </w:t>
      </w:r>
    </w:p>
    <w:p w14:paraId="38FB0659" w14:textId="77777777" w:rsidR="003800EF" w:rsidRPr="00611299" w:rsidRDefault="003800E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12F61D9" w14:textId="77777777" w:rsidR="003800EF" w:rsidRPr="00586C43" w:rsidRDefault="003800EF" w:rsidP="00586C43">
      <w:pPr>
        <w:pStyle w:val="Akapitzlist"/>
        <w:spacing w:line="240" w:lineRule="auto"/>
        <w:ind w:left="1134" w:hanging="425"/>
        <w:jc w:val="both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lastRenderedPageBreak/>
        <w:t xml:space="preserve">B. Problematyka ćwiczeń audytoryjnych, konwersatoryjnych, laboratoryjnych, zajęć praktycznych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9"/>
      </w:tblGrid>
      <w:tr w:rsidR="003800EF" w:rsidRPr="00611299" w14:paraId="06DA3E11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96951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00EF" w:rsidRPr="00611299" w14:paraId="772D1DB3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BCC64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Przedmiot i zadania rachunkowości podatkowej. Zadania i cele rachunkowości podatkowej</w:t>
            </w:r>
          </w:p>
        </w:tc>
      </w:tr>
      <w:tr w:rsidR="003800EF" w:rsidRPr="00611299" w14:paraId="61CBC22F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94228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Przychody i koszty według prawa finansowego i podatkowego.</w:t>
            </w:r>
          </w:p>
        </w:tc>
      </w:tr>
      <w:tr w:rsidR="003800EF" w:rsidRPr="00611299" w14:paraId="5DA48414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5741E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Różnice w praktyce pomiędzy prawem bilansowym a prawem podatkowym.</w:t>
            </w:r>
          </w:p>
        </w:tc>
      </w:tr>
      <w:tr w:rsidR="003800EF" w:rsidRPr="00611299" w14:paraId="45098F8E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BE3A9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Środki trwałe według prawa bilansowego i podatkowego.</w:t>
            </w:r>
          </w:p>
        </w:tc>
      </w:tr>
      <w:tr w:rsidR="003800EF" w:rsidRPr="00611299" w14:paraId="56D9D8CF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5072A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Sposób ewidencjonowania kosztów uzyskania przychodów i przychodów- rozwiązywanie </w:t>
            </w:r>
          </w:p>
          <w:p w14:paraId="7980A228" w14:textId="77777777" w:rsidR="003800EF" w:rsidRPr="00611299" w:rsidRDefault="003800EF" w:rsidP="00163E8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zadań.</w:t>
            </w:r>
          </w:p>
        </w:tc>
      </w:tr>
      <w:tr w:rsidR="003800EF" w:rsidRPr="00611299" w14:paraId="2A6CEE60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F55D6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Ustalanie odroczonego podatku dochodowego- rozwiązywanie zadań.</w:t>
            </w:r>
          </w:p>
        </w:tc>
      </w:tr>
      <w:tr w:rsidR="00AE069E" w:rsidRPr="00611299" w14:paraId="4A887B4B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1A7A0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Ewidencja księgowa podatku PIT, CIT, VAT -  jego rozliczenie i praktyczne wykorzystanie</w:t>
            </w:r>
          </w:p>
        </w:tc>
      </w:tr>
      <w:tr w:rsidR="00AE069E" w:rsidRPr="00611299" w14:paraId="128B532B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EC1BD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Podatek od spadków i darowizn, podatek od zbycia nieruchomości oraz inne podatki i opłaty z życia codziennego – praktyczne przykłady (</w:t>
            </w:r>
            <w:proofErr w:type="spellStart"/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case</w:t>
            </w:r>
            <w:proofErr w:type="spellEnd"/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study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AE069E" w:rsidRPr="00611299" w14:paraId="22701E46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2547E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Różnice w praktyce pomiędzy prawem bilansowym a podatkowym.</w:t>
            </w:r>
          </w:p>
        </w:tc>
      </w:tr>
    </w:tbl>
    <w:p w14:paraId="42461542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AA56CD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D0B770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3.4 Metody dydaktyczne</w:t>
      </w:r>
      <w:r w:rsidRPr="00611299">
        <w:rPr>
          <w:rFonts w:ascii="Corbel" w:hAnsi="Corbel"/>
          <w:b w:val="0"/>
          <w:smallCaps w:val="0"/>
          <w:szCs w:val="24"/>
        </w:rPr>
        <w:t xml:space="preserve"> </w:t>
      </w:r>
    </w:p>
    <w:p w14:paraId="5C1A09AB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1D7FC" w14:textId="77777777" w:rsidR="003800EF" w:rsidRDefault="003800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b w:val="0"/>
          <w:smallCaps w:val="0"/>
          <w:szCs w:val="24"/>
        </w:rPr>
        <w:t xml:space="preserve">Ćwiczenia: dyskusja, analiza i interpretacja przepisów prawa podatkowego, rozwiązywanie zadań, praca w grupach. </w:t>
      </w:r>
    </w:p>
    <w:p w14:paraId="71F7C9D7" w14:textId="77777777" w:rsidR="00586C43" w:rsidRPr="00B80EA0" w:rsidRDefault="00586C43" w:rsidP="00586C43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4A074181" w14:textId="77777777" w:rsidR="003800EF" w:rsidRPr="00611299" w:rsidRDefault="003800EF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368CA35" w14:textId="77777777" w:rsidR="003800EF" w:rsidRPr="00611299" w:rsidRDefault="003800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4. METODY I KRYTERIA OCENY </w:t>
      </w:r>
    </w:p>
    <w:p w14:paraId="36220CA6" w14:textId="77777777" w:rsidR="003800EF" w:rsidRPr="00611299" w:rsidRDefault="003800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4C1B63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4.1 Sposoby weryfikacji efektów kształcenia</w:t>
      </w:r>
    </w:p>
    <w:p w14:paraId="29C39210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5103"/>
        <w:gridCol w:w="2216"/>
      </w:tblGrid>
      <w:tr w:rsidR="003800EF" w:rsidRPr="00611299" w14:paraId="2FCCB20F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C73545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538084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D7629BC" w14:textId="77777777" w:rsidR="003800EF" w:rsidRPr="00611299" w:rsidRDefault="003800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BECB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524CCAC" w14:textId="77777777" w:rsidR="003800EF" w:rsidRPr="00611299" w:rsidRDefault="003800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1129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800EF" w:rsidRPr="00611299" w14:paraId="4CD90744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D7BF8A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1129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11299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DC0606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  <w:r w:rsidR="00163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10DFD572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C31E7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4CE373A9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800EF" w:rsidRPr="00611299" w14:paraId="00CD8769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F8929F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12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1DAC37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47447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800EF" w:rsidRPr="00611299" w14:paraId="16A2AA08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D082C9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12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364957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  <w:r w:rsidR="00163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4EA85842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ECB0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08CF6001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961BA10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352BEAC1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0D9BA2A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60"/>
      </w:tblGrid>
      <w:tr w:rsidR="003800EF" w:rsidRPr="00611299" w14:paraId="5308A0A8" w14:textId="77777777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C51B" w14:textId="77777777" w:rsidR="003800EF" w:rsidRPr="00611299" w:rsidRDefault="00586C43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>kolokwi</w:t>
            </w:r>
            <w:r w:rsidR="00163E8D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</w:t>
            </w:r>
            <w:r w:rsidR="00163E8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9E193B8" w14:textId="77777777" w:rsidR="00163E8D" w:rsidRPr="00163E8D" w:rsidRDefault="00163E8D" w:rsidP="00163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Wykłady: 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Egzamin pisemny składający się z testu, części opisowej i zadaniowej. </w:t>
            </w:r>
          </w:p>
          <w:p w14:paraId="0DECDDE0" w14:textId="77777777" w:rsidR="00163E8D" w:rsidRPr="00163E8D" w:rsidRDefault="00163E8D" w:rsidP="00163E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E8D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14:paraId="0D083569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0EF5B199" w14:textId="77777777" w:rsidR="003800EF" w:rsidRPr="00611299" w:rsidRDefault="003800E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AAF3C2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767"/>
      </w:tblGrid>
      <w:tr w:rsidR="003800EF" w:rsidRPr="00611299" w14:paraId="5284804E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55FD4A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2F958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800EF" w:rsidRPr="00611299" w14:paraId="7068B1B2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3B1A49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lastRenderedPageBreak/>
              <w:t>Godziny kontaktowe wynikające planu z studiów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C3637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800EF" w:rsidRPr="00611299" w14:paraId="5BF341A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75F212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6D498D8" w14:textId="77777777" w:rsidR="003800EF" w:rsidRPr="00611299" w:rsidRDefault="00380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87D7F" w14:textId="77777777" w:rsidR="003800EF" w:rsidRPr="00611299" w:rsidRDefault="00586C4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00EF" w:rsidRPr="00611299" w14:paraId="2B76C90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2BBA88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E9FB2B9" w14:textId="77777777" w:rsidR="003800EF" w:rsidRPr="00611299" w:rsidRDefault="00380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86C43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611299">
              <w:rPr>
                <w:rFonts w:ascii="Corbel" w:hAnsi="Corbel"/>
                <w:sz w:val="24"/>
                <w:szCs w:val="24"/>
              </w:rPr>
              <w:t>egzamin</w:t>
            </w:r>
            <w:r w:rsidR="00586C43">
              <w:rPr>
                <w:rFonts w:ascii="Corbel" w:hAnsi="Corbel"/>
                <w:sz w:val="24"/>
                <w:szCs w:val="24"/>
              </w:rPr>
              <w:t>u</w:t>
            </w:r>
            <w:r w:rsidRPr="0061129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2958" w14:textId="77777777" w:rsidR="003800EF" w:rsidRPr="00611299" w:rsidRDefault="00586C4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3800EF" w:rsidRPr="00611299" w14:paraId="2470B773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B8E0E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56781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3800EF" w:rsidRPr="00611299" w14:paraId="41293C9D" w14:textId="77777777">
        <w:trPr>
          <w:trHeight w:val="41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A8CB9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555CC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6073424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611299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3D683281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664824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2BEA7FA5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30" w:type="dxa"/>
        <w:tblLayout w:type="fixed"/>
        <w:tblLook w:val="0000" w:firstRow="0" w:lastRow="0" w:firstColumn="0" w:lastColumn="0" w:noHBand="0" w:noVBand="0"/>
      </w:tblPr>
      <w:tblGrid>
        <w:gridCol w:w="3544"/>
        <w:gridCol w:w="4059"/>
      </w:tblGrid>
      <w:tr w:rsidR="003800EF" w:rsidRPr="00611299" w14:paraId="6A39391A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FAC5D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45A4D" w14:textId="77777777" w:rsidR="003800EF" w:rsidRPr="00611299" w:rsidRDefault="003800EF" w:rsidP="00163E8D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800EF" w:rsidRPr="00611299" w14:paraId="4E2CB82A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508153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E0FB1" w14:textId="77777777" w:rsidR="003800EF" w:rsidRPr="00611299" w:rsidRDefault="003800EF" w:rsidP="00163E8D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4A20C4F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</w:rPr>
      </w:pPr>
    </w:p>
    <w:p w14:paraId="77BEFF7F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5CB24E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7. LITERATURA </w:t>
      </w:r>
    </w:p>
    <w:p w14:paraId="00314E41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30" w:type="dxa"/>
        <w:tblLayout w:type="fixed"/>
        <w:tblLook w:val="0000" w:firstRow="0" w:lastRow="0" w:firstColumn="0" w:lastColumn="0" w:noHBand="0" w:noVBand="0"/>
      </w:tblPr>
      <w:tblGrid>
        <w:gridCol w:w="7603"/>
      </w:tblGrid>
      <w:tr w:rsidR="003800EF" w:rsidRPr="00611299" w14:paraId="70B6FE37" w14:textId="77777777">
        <w:trPr>
          <w:trHeight w:val="397"/>
        </w:trPr>
        <w:tc>
          <w:tcPr>
            <w:tcW w:w="7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3C716" w14:textId="77777777" w:rsidR="003800EF" w:rsidRPr="00611299" w:rsidRDefault="003800EF" w:rsidP="00586C43">
            <w:pPr>
              <w:snapToGrid w:val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06498F08" w14:textId="77777777" w:rsidR="003800EF" w:rsidRPr="00611299" w:rsidRDefault="00586C43" w:rsidP="00611299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800EF" w:rsidRPr="00611299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3800EF" w:rsidRPr="00611299">
              <w:rPr>
                <w:rFonts w:ascii="Corbel" w:hAnsi="Corbel"/>
                <w:sz w:val="24"/>
                <w:szCs w:val="24"/>
              </w:rPr>
              <w:t>Olchowicz</w:t>
            </w:r>
            <w:proofErr w:type="spellEnd"/>
            <w:r w:rsidR="003800EF" w:rsidRPr="00611299">
              <w:rPr>
                <w:rFonts w:ascii="Corbel" w:hAnsi="Corbel"/>
                <w:sz w:val="24"/>
                <w:szCs w:val="24"/>
              </w:rPr>
              <w:t xml:space="preserve"> I., </w:t>
            </w:r>
            <w:r w:rsidR="003800EF" w:rsidRPr="00611299">
              <w:rPr>
                <w:rFonts w:ascii="Corbel" w:hAnsi="Corbel"/>
                <w:i/>
                <w:iCs/>
                <w:sz w:val="24"/>
                <w:szCs w:val="24"/>
              </w:rPr>
              <w:t>Rachunkowość podatkowa</w:t>
            </w:r>
            <w:r w:rsidR="003800EF" w:rsidRPr="00611299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="003800EF" w:rsidRPr="00611299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="003800EF" w:rsidRPr="0061129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3800EF" w:rsidRPr="00611299">
              <w:rPr>
                <w:rFonts w:ascii="Corbel" w:hAnsi="Corbel"/>
                <w:sz w:val="24"/>
                <w:szCs w:val="24"/>
              </w:rPr>
              <w:t>Warszwa</w:t>
            </w:r>
            <w:proofErr w:type="spellEnd"/>
            <w:r w:rsidR="003800EF" w:rsidRPr="00611299">
              <w:rPr>
                <w:rFonts w:ascii="Corbel" w:hAnsi="Corbel"/>
                <w:sz w:val="24"/>
                <w:szCs w:val="24"/>
              </w:rPr>
              <w:t xml:space="preserve"> 2011</w:t>
            </w:r>
          </w:p>
          <w:p w14:paraId="4F00E751" w14:textId="77777777" w:rsidR="003800EF" w:rsidRPr="00611299" w:rsidRDefault="003800EF" w:rsidP="006112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800EF" w:rsidRPr="00611299" w14:paraId="41F5645C" w14:textId="77777777">
        <w:trPr>
          <w:trHeight w:val="397"/>
        </w:trPr>
        <w:tc>
          <w:tcPr>
            <w:tcW w:w="7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3847C" w14:textId="77777777" w:rsidR="003800EF" w:rsidRPr="00611299" w:rsidRDefault="003800EF" w:rsidP="00611299">
            <w:pPr>
              <w:pStyle w:val="Punktygwne"/>
              <w:snapToGrid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3E504E" w14:textId="77777777" w:rsidR="00586C43" w:rsidRDefault="00586C43" w:rsidP="00611299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Pogoński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M.A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ABC Podatków w działalności gospodarczej</w:t>
            </w:r>
            <w:r w:rsidRPr="00611299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Unimex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>,  Wrocław 2012,</w:t>
            </w:r>
          </w:p>
          <w:p w14:paraId="559B9035" w14:textId="77777777" w:rsidR="003800EF" w:rsidRPr="00611299" w:rsidRDefault="00667FC2" w:rsidP="00611299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Hołda A.,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Zmiany w podatkach i księgowości 2020 z uwzględnieniem tarcz antykryzysowych</w:t>
            </w:r>
            <w:r w:rsidRPr="00611299">
              <w:rPr>
                <w:rFonts w:ascii="Corbel" w:hAnsi="Corbel"/>
                <w:sz w:val="24"/>
                <w:szCs w:val="24"/>
              </w:rPr>
              <w:t>, Wyd. C.H. Beck, Warszawa 2020,</w:t>
            </w:r>
          </w:p>
          <w:p w14:paraId="4BF83338" w14:textId="77777777" w:rsidR="003800EF" w:rsidRPr="00611299" w:rsidRDefault="003800EF" w:rsidP="00611299">
            <w:pPr>
              <w:pStyle w:val="Bezodstpw"/>
              <w:numPr>
                <w:ilvl w:val="0"/>
                <w:numId w:val="2"/>
              </w:numPr>
              <w:ind w:left="176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Olchowicz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 xml:space="preserve"> I., Jamroży M.,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Rachunkowość podatkowa. Analiza w zakresie podatku dochodowego od osób prawnych</w:t>
            </w:r>
            <w:r w:rsidRPr="00611299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 xml:space="preserve"> S.A., Warszawa 20</w:t>
            </w:r>
            <w:r w:rsidR="00667FC2" w:rsidRPr="00611299">
              <w:rPr>
                <w:rFonts w:ascii="Corbel" w:hAnsi="Corbel"/>
                <w:sz w:val="24"/>
                <w:szCs w:val="24"/>
              </w:rPr>
              <w:t>20</w:t>
            </w:r>
            <w:r w:rsidRPr="00611299">
              <w:rPr>
                <w:rFonts w:ascii="Corbel" w:hAnsi="Corbel"/>
                <w:sz w:val="24"/>
                <w:szCs w:val="24"/>
              </w:rPr>
              <w:t>.</w:t>
            </w:r>
          </w:p>
          <w:p w14:paraId="0BD1CFC0" w14:textId="77777777" w:rsidR="00667FC2" w:rsidRPr="00611299" w:rsidRDefault="003800EF" w:rsidP="00611299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611299">
              <w:rPr>
                <w:rFonts w:ascii="Corbel" w:eastAsia="Times New Roman" w:hAnsi="Corbel"/>
                <w:sz w:val="24"/>
                <w:szCs w:val="24"/>
              </w:rPr>
              <w:t xml:space="preserve">Winiarska K., </w:t>
            </w:r>
            <w:r w:rsidRPr="00611299">
              <w:rPr>
                <w:rFonts w:ascii="Corbel" w:eastAsia="Times New Roman" w:hAnsi="Corbel"/>
                <w:i/>
                <w:sz w:val="24"/>
                <w:szCs w:val="24"/>
              </w:rPr>
              <w:t>Rachunkowość podatkowa: zadania, pytania, testy</w:t>
            </w:r>
            <w:r w:rsidRPr="00611299">
              <w:rPr>
                <w:rFonts w:ascii="Corbel" w:eastAsia="Times New Roman" w:hAnsi="Corbel"/>
                <w:sz w:val="24"/>
                <w:szCs w:val="24"/>
              </w:rPr>
              <w:t>, wydanie V, Wyd. CH Beck, Warszawa 2014.</w:t>
            </w:r>
          </w:p>
          <w:p w14:paraId="0B1BBB84" w14:textId="77777777" w:rsidR="00667FC2" w:rsidRPr="00611299" w:rsidRDefault="00667FC2" w:rsidP="00611299">
            <w:pPr>
              <w:pStyle w:val="Bezodstpw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611299">
              <w:rPr>
                <w:rFonts w:ascii="Corbel" w:eastAsia="Times New Roman" w:hAnsi="Corbel"/>
                <w:sz w:val="24"/>
                <w:szCs w:val="24"/>
              </w:rPr>
              <w:t>4. Adamek-</w:t>
            </w:r>
            <w:proofErr w:type="spellStart"/>
            <w:r w:rsidRPr="00611299">
              <w:rPr>
                <w:rFonts w:ascii="Corbel" w:eastAsia="Times New Roman" w:hAnsi="Corbel"/>
                <w:sz w:val="24"/>
                <w:szCs w:val="24"/>
              </w:rPr>
              <w:t>Hyska</w:t>
            </w:r>
            <w:proofErr w:type="spellEnd"/>
            <w:r w:rsidRPr="00611299">
              <w:rPr>
                <w:rFonts w:ascii="Corbel" w:eastAsia="Times New Roman" w:hAnsi="Corbel"/>
                <w:sz w:val="24"/>
                <w:szCs w:val="24"/>
              </w:rPr>
              <w:t xml:space="preserve"> D., Głębocka M., </w:t>
            </w:r>
            <w:r w:rsidRPr="00611299">
              <w:rPr>
                <w:rFonts w:ascii="Corbel" w:eastAsia="Times New Roman" w:hAnsi="Corbel"/>
                <w:i/>
                <w:iCs/>
                <w:sz w:val="24"/>
                <w:szCs w:val="24"/>
              </w:rPr>
              <w:t>Rozliczenia publicznoprawne w rachunkowości jednostek gospodarczych : zbiór zadań</w:t>
            </w:r>
            <w:r w:rsidR="00611299" w:rsidRPr="00611299">
              <w:rPr>
                <w:rFonts w:ascii="Corbel" w:eastAsia="Times New Roman" w:hAnsi="Corbel"/>
                <w:sz w:val="24"/>
                <w:szCs w:val="24"/>
              </w:rPr>
              <w:t>, Wyd. UE w Katowicach, Katowice 2020.</w:t>
            </w:r>
          </w:p>
        </w:tc>
      </w:tr>
    </w:tbl>
    <w:p w14:paraId="7E17FA1B" w14:textId="77777777" w:rsidR="003800EF" w:rsidRPr="00611299" w:rsidRDefault="003800EF" w:rsidP="00163E8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E2D218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800EF" w:rsidRPr="00611299"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1146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58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7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56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68" w:hanging="21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1F8540B"/>
    <w:multiLevelType w:val="multilevel"/>
    <w:tmpl w:val="EF34437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BFC4D2E"/>
    <w:multiLevelType w:val="multilevel"/>
    <w:tmpl w:val="245C2F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30D"/>
    <w:rsid w:val="00163E8D"/>
    <w:rsid w:val="002C0702"/>
    <w:rsid w:val="00354C5D"/>
    <w:rsid w:val="003800EF"/>
    <w:rsid w:val="00586C43"/>
    <w:rsid w:val="00611299"/>
    <w:rsid w:val="00667FC2"/>
    <w:rsid w:val="008F3A5F"/>
    <w:rsid w:val="00AE069E"/>
    <w:rsid w:val="00B27A41"/>
    <w:rsid w:val="00B5223C"/>
    <w:rsid w:val="00F15815"/>
    <w:rsid w:val="00F44390"/>
    <w:rsid w:val="00FD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23F94B"/>
  <w15:chartTrackingRefBased/>
  <w15:docId w15:val="{89B09724-967F-4015-92B6-D14611FD3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paragraph" w:styleId="Nagwek">
    <w:name w:val="header"/>
    <w:basedOn w:val="Normalny"/>
    <w:pPr>
      <w:spacing w:after="0" w:line="240" w:lineRule="auto"/>
    </w:pPr>
    <w:rPr>
      <w:lang w:val="x-none"/>
    </w:rPr>
  </w:style>
  <w:style w:type="paragraph" w:styleId="Stopka">
    <w:name w:val="footer"/>
    <w:basedOn w:val="Normalny"/>
    <w:pPr>
      <w:spacing w:after="0" w:line="240" w:lineRule="auto"/>
    </w:pPr>
    <w:rPr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customStyle="1" w:styleId="Punktygwne">
    <w:name w:val="Punkty główne"/>
    <w:basedOn w:val="Normalny"/>
    <w:uiPriority w:val="9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overflowPunct w:val="0"/>
      <w:autoSpaceDE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pellingerror">
    <w:name w:val="spellingerror"/>
    <w:basedOn w:val="Domylnaczcionkaakapitu"/>
    <w:rsid w:val="00354C5D"/>
  </w:style>
  <w:style w:type="character" w:customStyle="1" w:styleId="normaltextrun">
    <w:name w:val="normaltextrun"/>
    <w:basedOn w:val="Domylnaczcionkaakapitu"/>
    <w:rsid w:val="00354C5D"/>
  </w:style>
  <w:style w:type="character" w:customStyle="1" w:styleId="eop">
    <w:name w:val="eop"/>
    <w:basedOn w:val="Domylnaczcionkaakapitu"/>
    <w:rsid w:val="00354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7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B3933F-9E45-4586-80AB-4929158E91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32A45E-8EE2-455F-9678-FE1F8A9310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5AC05A-71F3-490D-BAB3-01CFF8E1C6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927</Words>
  <Characters>5564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Sekcja Jakości i Akr. KNS</cp:lastModifiedBy>
  <cp:revision>10</cp:revision>
  <cp:lastPrinted>2019-01-21T08:18:00Z</cp:lastPrinted>
  <dcterms:created xsi:type="dcterms:W3CDTF">2021-01-15T08:56:00Z</dcterms:created>
  <dcterms:modified xsi:type="dcterms:W3CDTF">2021-02-02T06:50:00Z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